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90271d676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26aecefd7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5dbd959db4ce4" /><Relationship Type="http://schemas.openxmlformats.org/officeDocument/2006/relationships/numbering" Target="/word/numbering.xml" Id="R8b505ea8509a478b" /><Relationship Type="http://schemas.openxmlformats.org/officeDocument/2006/relationships/settings" Target="/word/settings.xml" Id="R4a865a2dcf634dbd" /><Relationship Type="http://schemas.openxmlformats.org/officeDocument/2006/relationships/image" Target="/word/media/17ab82b6-d27e-4ee8-9b6a-d12ffdfc0948.png" Id="R15b26aecefd74bf3" /></Relationships>
</file>