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ca1f92d4b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2562f8df7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Niemaszchleba,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52b1a628e48f9" /><Relationship Type="http://schemas.openxmlformats.org/officeDocument/2006/relationships/numbering" Target="/word/numbering.xml" Id="Rdf7ec21651eb4320" /><Relationship Type="http://schemas.openxmlformats.org/officeDocument/2006/relationships/settings" Target="/word/settings.xml" Id="Rbcf0f892acce4b8e" /><Relationship Type="http://schemas.openxmlformats.org/officeDocument/2006/relationships/image" Target="/word/media/f532a9ba-a523-4108-8010-cccf8e9a6eb5.png" Id="Rd5e2562f8df74b47" /></Relationships>
</file>