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f6df5922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c0b0326ed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9ac5ce32944dc" /><Relationship Type="http://schemas.openxmlformats.org/officeDocument/2006/relationships/numbering" Target="/word/numbering.xml" Id="R7b326f70286c4041" /><Relationship Type="http://schemas.openxmlformats.org/officeDocument/2006/relationships/settings" Target="/word/settings.xml" Id="Rbb33318a62e8431d" /><Relationship Type="http://schemas.openxmlformats.org/officeDocument/2006/relationships/image" Target="/word/media/ea64a575-11b8-4456-a150-e2a4a1080d70.png" Id="Rf32c0b0326ed469e" /></Relationships>
</file>