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643db6783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c1d45b65c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Niewino Poplawskie,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4bb0af25045de" /><Relationship Type="http://schemas.openxmlformats.org/officeDocument/2006/relationships/numbering" Target="/word/numbering.xml" Id="Rcd2a9c6d110b4c10" /><Relationship Type="http://schemas.openxmlformats.org/officeDocument/2006/relationships/settings" Target="/word/settings.xml" Id="R2031ad0ff80647c1" /><Relationship Type="http://schemas.openxmlformats.org/officeDocument/2006/relationships/image" Target="/word/media/aad7fbe0-ccbf-421f-8b60-04ac51f23da7.png" Id="R749c1d45b65c4873" /></Relationships>
</file>