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95d252663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2aec66bac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Lubianka,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e6924d6794c2c" /><Relationship Type="http://schemas.openxmlformats.org/officeDocument/2006/relationships/numbering" Target="/word/numbering.xml" Id="R0909b0722922464c" /><Relationship Type="http://schemas.openxmlformats.org/officeDocument/2006/relationships/settings" Target="/word/settings.xml" Id="R80be7706775a4031" /><Relationship Type="http://schemas.openxmlformats.org/officeDocument/2006/relationships/image" Target="/word/media/04222fe4-0582-488a-bdfd-d794ffef4fca.png" Id="Rdf02aec66bac4080" /></Relationships>
</file>