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be950ceab4c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995c9463f847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Borowe,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0f0b77462043c2" /><Relationship Type="http://schemas.openxmlformats.org/officeDocument/2006/relationships/numbering" Target="/word/numbering.xml" Id="Rdddd154d96fa41c4" /><Relationship Type="http://schemas.openxmlformats.org/officeDocument/2006/relationships/settings" Target="/word/settings.xml" Id="R5f4c40cef0af474a" /><Relationship Type="http://schemas.openxmlformats.org/officeDocument/2006/relationships/image" Target="/word/media/91832a78-0b0c-4b24-8a90-62a32c694da9.png" Id="R18995c9463f8477c" /></Relationships>
</file>