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2f1fe3035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8741fda0c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177f4f21147ee" /><Relationship Type="http://schemas.openxmlformats.org/officeDocument/2006/relationships/numbering" Target="/word/numbering.xml" Id="Rcfed464bea3246ce" /><Relationship Type="http://schemas.openxmlformats.org/officeDocument/2006/relationships/settings" Target="/word/settings.xml" Id="R500ab9eeeb514be7" /><Relationship Type="http://schemas.openxmlformats.org/officeDocument/2006/relationships/image" Target="/word/media/12be4c4d-e9b9-4bc0-8615-6ee0c795a35b.png" Id="R5568741fda0c4f4b" /></Relationships>
</file>