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3f42bec49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930cdd9fc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Lipiny,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41d5270ed47fd" /><Relationship Type="http://schemas.openxmlformats.org/officeDocument/2006/relationships/numbering" Target="/word/numbering.xml" Id="R7b768425b4c748cc" /><Relationship Type="http://schemas.openxmlformats.org/officeDocument/2006/relationships/settings" Target="/word/settings.xml" Id="R2a855a2d20f44bf3" /><Relationship Type="http://schemas.openxmlformats.org/officeDocument/2006/relationships/image" Target="/word/media/81594dab-410c-4052-8a3f-26e7cddb1f4e.png" Id="R7b0930cdd9fc45e5" /></Relationships>
</file>