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12ec616f8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a8a93f63a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Winogrady Poludnie,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d6fe954cf4900" /><Relationship Type="http://schemas.openxmlformats.org/officeDocument/2006/relationships/numbering" Target="/word/numbering.xml" Id="R250aaf42640f4739" /><Relationship Type="http://schemas.openxmlformats.org/officeDocument/2006/relationships/settings" Target="/word/settings.xml" Id="R3e904bf730294b5a" /><Relationship Type="http://schemas.openxmlformats.org/officeDocument/2006/relationships/image" Target="/word/media/a1c8d245-fb30-4465-8a2c-06173d34781f.png" Id="R7cca8a93f63a4fbf" /></Relationships>
</file>