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cae7df10e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882aef3c7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Winogrady Wschod,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f5ca4166c4c7a" /><Relationship Type="http://schemas.openxmlformats.org/officeDocument/2006/relationships/numbering" Target="/word/numbering.xml" Id="Rcae5cf4d961344f4" /><Relationship Type="http://schemas.openxmlformats.org/officeDocument/2006/relationships/settings" Target="/word/settings.xml" Id="Raa123147d6fc448c" /><Relationship Type="http://schemas.openxmlformats.org/officeDocument/2006/relationships/image" Target="/word/media/21b31d98-f914-40e2-ad38-b3a9bd9bf4c0.png" Id="Rb72882aef3c74a9d" /></Relationships>
</file>