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f076fff4c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99f0e7450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45db62b2a4df0" /><Relationship Type="http://schemas.openxmlformats.org/officeDocument/2006/relationships/numbering" Target="/word/numbering.xml" Id="Reaf3a38bb7834f75" /><Relationship Type="http://schemas.openxmlformats.org/officeDocument/2006/relationships/settings" Target="/word/settings.xml" Id="Ra19f6bd32dc6438d" /><Relationship Type="http://schemas.openxmlformats.org/officeDocument/2006/relationships/image" Target="/word/media/28b3222b-351e-47b3-be3f-bf8751e085ff.png" Id="R40899f0e74504aec" /></Relationships>
</file>