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150fb58e1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affff1674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Malczewskie,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db27cffae419c" /><Relationship Type="http://schemas.openxmlformats.org/officeDocument/2006/relationships/numbering" Target="/word/numbering.xml" Id="R6baaf4c5df424c09" /><Relationship Type="http://schemas.openxmlformats.org/officeDocument/2006/relationships/settings" Target="/word/settings.xml" Id="R1513886664454a55" /><Relationship Type="http://schemas.openxmlformats.org/officeDocument/2006/relationships/image" Target="/word/media/c4f3a47e-5036-4195-b32d-7dd9fa8b94ba.png" Id="R1e5affff167446d5" /></Relationships>
</file>