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7c1f4afb2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5c8d65f0e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Obroncow Pokoju,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c1da594a746bc" /><Relationship Type="http://schemas.openxmlformats.org/officeDocument/2006/relationships/numbering" Target="/word/numbering.xml" Id="R1ef79432eb0e405f" /><Relationship Type="http://schemas.openxmlformats.org/officeDocument/2006/relationships/settings" Target="/word/settings.xml" Id="Re7be9063f604417c" /><Relationship Type="http://schemas.openxmlformats.org/officeDocument/2006/relationships/image" Target="/word/media/e7b81f39-dee2-4908-971a-3dc26d9848d1.png" Id="R0d75c8d65f0e49de" /></Relationships>
</file>