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0e98dc2c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4d1358a2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b871377f24fa3" /><Relationship Type="http://schemas.openxmlformats.org/officeDocument/2006/relationships/numbering" Target="/word/numbering.xml" Id="R2cc00c6fff834d4f" /><Relationship Type="http://schemas.openxmlformats.org/officeDocument/2006/relationships/settings" Target="/word/settings.xml" Id="R5aa61b6cf6bf417b" /><Relationship Type="http://schemas.openxmlformats.org/officeDocument/2006/relationships/image" Target="/word/media/ddcc8883-5072-4597-b6c1-6499ef31d06f.png" Id="R268f4d1358a24386" /></Relationships>
</file>