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e628d2915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5ad4fe942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a014ae7204e28" /><Relationship Type="http://schemas.openxmlformats.org/officeDocument/2006/relationships/numbering" Target="/word/numbering.xml" Id="R1ed8f0e9478544ba" /><Relationship Type="http://schemas.openxmlformats.org/officeDocument/2006/relationships/settings" Target="/word/settings.xml" Id="R52c3f6f0871f42bb" /><Relationship Type="http://schemas.openxmlformats.org/officeDocument/2006/relationships/image" Target="/word/media/fdcaa04d-5d31-44ff-9f02-4b6ea7546b44.png" Id="R5505ad4fe94242f6" /></Relationships>
</file>