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675b67b38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2e1fb154ff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Okarpiec,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0e49c458f48f5" /><Relationship Type="http://schemas.openxmlformats.org/officeDocument/2006/relationships/numbering" Target="/word/numbering.xml" Id="Rec69f22eb5854f39" /><Relationship Type="http://schemas.openxmlformats.org/officeDocument/2006/relationships/settings" Target="/word/settings.xml" Id="Rea1aa7839c624b98" /><Relationship Type="http://schemas.openxmlformats.org/officeDocument/2006/relationships/image" Target="/word/media/29f1b3b9-b991-46b8-ac1e-7e4d4d24751a.png" Id="Rc42e1fb154ff4b4e" /></Relationships>
</file>