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684d8f2ec742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3d288097e64f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Olszewka,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21b5c7626f42b5" /><Relationship Type="http://schemas.openxmlformats.org/officeDocument/2006/relationships/numbering" Target="/word/numbering.xml" Id="R9c3e430f78b24adf" /><Relationship Type="http://schemas.openxmlformats.org/officeDocument/2006/relationships/settings" Target="/word/settings.xml" Id="R259c17ad607044b5" /><Relationship Type="http://schemas.openxmlformats.org/officeDocument/2006/relationships/image" Target="/word/media/500c3e2f-b424-478f-817e-e7e078a8cbcd.png" Id="R023d288097e64f42" /></Relationships>
</file>