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d4ab9a3ad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85ec16ab6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db67b57de4502" /><Relationship Type="http://schemas.openxmlformats.org/officeDocument/2006/relationships/numbering" Target="/word/numbering.xml" Id="R205a3f2c0c764369" /><Relationship Type="http://schemas.openxmlformats.org/officeDocument/2006/relationships/settings" Target="/word/settings.xml" Id="Re96e8071ec1d4a51" /><Relationship Type="http://schemas.openxmlformats.org/officeDocument/2006/relationships/image" Target="/word/media/6ab9b8ab-c285-4b06-a97d-46085da40fca.png" Id="R96685ec16ab64e07" /></Relationships>
</file>