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b1609d92d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5c1cdf515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5e0e4067544e5" /><Relationship Type="http://schemas.openxmlformats.org/officeDocument/2006/relationships/numbering" Target="/word/numbering.xml" Id="R05e7b1f0446047c2" /><Relationship Type="http://schemas.openxmlformats.org/officeDocument/2006/relationships/settings" Target="/word/settings.xml" Id="Ref415251deb04d8e" /><Relationship Type="http://schemas.openxmlformats.org/officeDocument/2006/relationships/image" Target="/word/media/f11607bb-f66a-4ee0-ad2a-9461a853f889.png" Id="Rca35c1cdf51548a4" /></Relationships>
</file>