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ac2b5fbfb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b090e908e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Osiedle-Nowiny,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e665deb2454d" /><Relationship Type="http://schemas.openxmlformats.org/officeDocument/2006/relationships/numbering" Target="/word/numbering.xml" Id="R5c09cf587fca4fa5" /><Relationship Type="http://schemas.openxmlformats.org/officeDocument/2006/relationships/settings" Target="/word/settings.xml" Id="R080eeaf096c544d4" /><Relationship Type="http://schemas.openxmlformats.org/officeDocument/2006/relationships/image" Target="/word/media/0ea5e5b1-fa11-461b-93ca-36ae3d49c482.png" Id="R910b090e908e4d41" /></Relationships>
</file>