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ab108ec6c24b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076cc61f8941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Osowiec Slaski,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c3a5b8d7984d66" /><Relationship Type="http://schemas.openxmlformats.org/officeDocument/2006/relationships/numbering" Target="/word/numbering.xml" Id="R36f05ace7c0440b5" /><Relationship Type="http://schemas.openxmlformats.org/officeDocument/2006/relationships/settings" Target="/word/settings.xml" Id="R88112b69df844a81" /><Relationship Type="http://schemas.openxmlformats.org/officeDocument/2006/relationships/image" Target="/word/media/e3872131-c1e1-4779-8b27-1d89914972a9.png" Id="Rec076cc61f8941ad" /></Relationships>
</file>