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32ddd237a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cdcfacdc2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c3cd576c84a29" /><Relationship Type="http://schemas.openxmlformats.org/officeDocument/2006/relationships/numbering" Target="/word/numbering.xml" Id="R77de94504ea04c75" /><Relationship Type="http://schemas.openxmlformats.org/officeDocument/2006/relationships/settings" Target="/word/settings.xml" Id="R67d1299e731e43c9" /><Relationship Type="http://schemas.openxmlformats.org/officeDocument/2006/relationships/image" Target="/word/media/132c775e-521f-46a0-9e75-391b99c6194d.png" Id="Rc83cdcfacdc24a9a" /></Relationships>
</file>