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a04f299f5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ff2ddb99d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Ostaszewo 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bc8a3beaa4913" /><Relationship Type="http://schemas.openxmlformats.org/officeDocument/2006/relationships/numbering" Target="/word/numbering.xml" Id="R8162f4e25e6442e8" /><Relationship Type="http://schemas.openxmlformats.org/officeDocument/2006/relationships/settings" Target="/word/settings.xml" Id="R2fd7fe963e914e86" /><Relationship Type="http://schemas.openxmlformats.org/officeDocument/2006/relationships/image" Target="/word/media/45b95fac-abae-47ef-be57-b9186c6b519f.png" Id="R6ddff2ddb99d4d26" /></Relationships>
</file>