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282eca210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c83b0d373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5aa1661c34f7f" /><Relationship Type="http://schemas.openxmlformats.org/officeDocument/2006/relationships/numbering" Target="/word/numbering.xml" Id="R7b53f05b92dd4a6c" /><Relationship Type="http://schemas.openxmlformats.org/officeDocument/2006/relationships/settings" Target="/word/settings.xml" Id="Rfdd54e7c0ba74c5f" /><Relationship Type="http://schemas.openxmlformats.org/officeDocument/2006/relationships/image" Target="/word/media/b413c570-c305-4111-b70a-e30d61f5d9ac.png" Id="Rc25c83b0d3734fbb" /></Relationships>
</file>