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6b1832e2c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1fb9bd5aa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35b39e96b4c58" /><Relationship Type="http://schemas.openxmlformats.org/officeDocument/2006/relationships/numbering" Target="/word/numbering.xml" Id="R896f2a4410924b7e" /><Relationship Type="http://schemas.openxmlformats.org/officeDocument/2006/relationships/settings" Target="/word/settings.xml" Id="R7bc2b0782f964133" /><Relationship Type="http://schemas.openxmlformats.org/officeDocument/2006/relationships/image" Target="/word/media/fb56b037-51de-4cd4-936f-340099f228a9.png" Id="R5271fb9bd5aa40f0" /></Relationships>
</file>