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2c156be28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f5669f9fc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6a03aac7d4642" /><Relationship Type="http://schemas.openxmlformats.org/officeDocument/2006/relationships/numbering" Target="/word/numbering.xml" Id="Rbdbb5afdd5ec4df8" /><Relationship Type="http://schemas.openxmlformats.org/officeDocument/2006/relationships/settings" Target="/word/settings.xml" Id="Rf4d31f0df1404d74" /><Relationship Type="http://schemas.openxmlformats.org/officeDocument/2006/relationships/image" Target="/word/media/a5a8db0c-c889-4148-9479-d953e6f905ff.png" Id="Ra63f5669f9fc4f7b" /></Relationships>
</file>