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6cad8ff53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53641fb8f4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591f7f5d949b4" /><Relationship Type="http://schemas.openxmlformats.org/officeDocument/2006/relationships/numbering" Target="/word/numbering.xml" Id="R262440dd7c694fff" /><Relationship Type="http://schemas.openxmlformats.org/officeDocument/2006/relationships/settings" Target="/word/settings.xml" Id="R9d78b073f559483c" /><Relationship Type="http://schemas.openxmlformats.org/officeDocument/2006/relationships/image" Target="/word/media/e73e5e03-2257-499a-bd90-3b5063201a01.png" Id="R4653641fb8f44714" /></Relationships>
</file>