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2e6b31b78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35414c339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Paciorkowa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a30f6ead3457f" /><Relationship Type="http://schemas.openxmlformats.org/officeDocument/2006/relationships/numbering" Target="/word/numbering.xml" Id="R2a7f8074234f4954" /><Relationship Type="http://schemas.openxmlformats.org/officeDocument/2006/relationships/settings" Target="/word/settings.xml" Id="R4dbf36405b7d46f7" /><Relationship Type="http://schemas.openxmlformats.org/officeDocument/2006/relationships/image" Target="/word/media/34b6b534-d18a-4680-bbd3-65453c18cc5c.png" Id="R87935414c339458b" /></Relationships>
</file>