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3c28c8d9e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5755b6dc0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73056bb1b4ac7" /><Relationship Type="http://schemas.openxmlformats.org/officeDocument/2006/relationships/numbering" Target="/word/numbering.xml" Id="Rae8cf761f3ce493b" /><Relationship Type="http://schemas.openxmlformats.org/officeDocument/2006/relationships/settings" Target="/word/settings.xml" Id="Rdc7860d9a8594b26" /><Relationship Type="http://schemas.openxmlformats.org/officeDocument/2006/relationships/image" Target="/word/media/ff00e88d-31c3-42d9-81d4-c9acd90b44b8.png" Id="R16c5755b6dc0497e" /></Relationships>
</file>