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b6ad382644b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0ebcc6fc847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Paliwodzizna,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c9ad61c3d49f5" /><Relationship Type="http://schemas.openxmlformats.org/officeDocument/2006/relationships/numbering" Target="/word/numbering.xml" Id="R31e6f5bc58054094" /><Relationship Type="http://schemas.openxmlformats.org/officeDocument/2006/relationships/settings" Target="/word/settings.xml" Id="R5a5f81c277444835" /><Relationship Type="http://schemas.openxmlformats.org/officeDocument/2006/relationships/image" Target="/word/media/19329782-5936-4cb3-8657-346a1687a571.png" Id="R8d70ebcc6fc847c1" /></Relationships>
</file>