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1b4a62b27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0d0e6ca85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Panigrodz,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cebc1744a4782" /><Relationship Type="http://schemas.openxmlformats.org/officeDocument/2006/relationships/numbering" Target="/word/numbering.xml" Id="R1889b4bc90014aba" /><Relationship Type="http://schemas.openxmlformats.org/officeDocument/2006/relationships/settings" Target="/word/settings.xml" Id="R53ed928eeff348be" /><Relationship Type="http://schemas.openxmlformats.org/officeDocument/2006/relationships/image" Target="/word/media/3784803a-fe1c-426d-9cde-29252196155f.png" Id="Re310d0e6ca8549d5" /></Relationships>
</file>