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c2e752c2a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98f3ef166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Paportno,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8b5938fd2444a" /><Relationship Type="http://schemas.openxmlformats.org/officeDocument/2006/relationships/numbering" Target="/word/numbering.xml" Id="Re362c278f88748a0" /><Relationship Type="http://schemas.openxmlformats.org/officeDocument/2006/relationships/settings" Target="/word/settings.xml" Id="R3dfeb346c0d7408f" /><Relationship Type="http://schemas.openxmlformats.org/officeDocument/2006/relationships/image" Target="/word/media/bc8e3912-44c9-46d5-aea0-5245a2f489a6.png" Id="R74d98f3ef1664b33" /></Relationships>
</file>