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252be7e9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b767df111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1e2316cd74eb6" /><Relationship Type="http://schemas.openxmlformats.org/officeDocument/2006/relationships/numbering" Target="/word/numbering.xml" Id="R11a7fbc9dc464c05" /><Relationship Type="http://schemas.openxmlformats.org/officeDocument/2006/relationships/settings" Target="/word/settings.xml" Id="Rdfcbd5d8bbc442d6" /><Relationship Type="http://schemas.openxmlformats.org/officeDocument/2006/relationships/image" Target="/word/media/cfa266e0-b55d-4eb7-a549-327def8ee89e.png" Id="R17fb767df11149b8" /></Relationships>
</file>