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202a52cdd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25018d35b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Perespa,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bff4396f84e5b" /><Relationship Type="http://schemas.openxmlformats.org/officeDocument/2006/relationships/numbering" Target="/word/numbering.xml" Id="Red8539ffb5684cff" /><Relationship Type="http://schemas.openxmlformats.org/officeDocument/2006/relationships/settings" Target="/word/settings.xml" Id="R45206dc14eaf4ee3" /><Relationship Type="http://schemas.openxmlformats.org/officeDocument/2006/relationships/image" Target="/word/media/b972970f-4ea8-4e19-88ae-c952e172ef6d.png" Id="Racb25018d35b40ef" /></Relationships>
</file>