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425ef3f77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38fa7208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5e4f9f7c4460" /><Relationship Type="http://schemas.openxmlformats.org/officeDocument/2006/relationships/numbering" Target="/word/numbering.xml" Id="R155e5851261d4757" /><Relationship Type="http://schemas.openxmlformats.org/officeDocument/2006/relationships/settings" Target="/word/settings.xml" Id="R3be86dd7ea9d4c91" /><Relationship Type="http://schemas.openxmlformats.org/officeDocument/2006/relationships/image" Target="/word/media/23b900b7-d8ce-48fb-9b7a-9ed38be9d1f0.png" Id="Rf4238fa7208f41d1" /></Relationships>
</file>