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2daf87bb9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fbb015b2c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Piastowo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b2ed38f244c90" /><Relationship Type="http://schemas.openxmlformats.org/officeDocument/2006/relationships/numbering" Target="/word/numbering.xml" Id="Rcd6f2a6ed5884ff6" /><Relationship Type="http://schemas.openxmlformats.org/officeDocument/2006/relationships/settings" Target="/word/settings.xml" Id="Rf9b82bf5ac7c42f9" /><Relationship Type="http://schemas.openxmlformats.org/officeDocument/2006/relationships/image" Target="/word/media/57928c41-c933-4466-950e-94f56c9cbfa9.png" Id="R0f9fbb015b2c4165" /></Relationships>
</file>