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dc2031b58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fc393cbeb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Pienczykowek,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cd96a82814352" /><Relationship Type="http://schemas.openxmlformats.org/officeDocument/2006/relationships/numbering" Target="/word/numbering.xml" Id="Rf93a9eb6c6e149fb" /><Relationship Type="http://schemas.openxmlformats.org/officeDocument/2006/relationships/settings" Target="/word/settings.xml" Id="R5c73697ab8c94e98" /><Relationship Type="http://schemas.openxmlformats.org/officeDocument/2006/relationships/image" Target="/word/media/99bc1016-6628-41fa-9f97-7cc7130b8f99.png" Id="Ra5efc393cbeb4338" /></Relationships>
</file>