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c20f8a97d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97792ce53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Pieniazkowo,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c6c63f26447a7" /><Relationship Type="http://schemas.openxmlformats.org/officeDocument/2006/relationships/numbering" Target="/word/numbering.xml" Id="R5edcd380dcdb4fae" /><Relationship Type="http://schemas.openxmlformats.org/officeDocument/2006/relationships/settings" Target="/word/settings.xml" Id="Rce4d0db75a8b4d09" /><Relationship Type="http://schemas.openxmlformats.org/officeDocument/2006/relationships/image" Target="/word/media/53edcb5d-59b0-44b0-8621-75e758f2327d.png" Id="Raa197792ce534cf3" /></Relationships>
</file>