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51faa178d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4dcafffc9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Pienki-Grodzisko,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b7181f9a14a29" /><Relationship Type="http://schemas.openxmlformats.org/officeDocument/2006/relationships/numbering" Target="/word/numbering.xml" Id="R0d20f1f2e5f644b3" /><Relationship Type="http://schemas.openxmlformats.org/officeDocument/2006/relationships/settings" Target="/word/settings.xml" Id="Rf50c80292a34467e" /><Relationship Type="http://schemas.openxmlformats.org/officeDocument/2006/relationships/image" Target="/word/media/d55e459f-6925-4a99-8fa0-141ce7e92819.png" Id="Rfa14dcafffc94db4" /></Relationships>
</file>