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057a501e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2d938f66f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8494889e64e59" /><Relationship Type="http://schemas.openxmlformats.org/officeDocument/2006/relationships/numbering" Target="/word/numbering.xml" Id="R41b49854ff734ee5" /><Relationship Type="http://schemas.openxmlformats.org/officeDocument/2006/relationships/settings" Target="/word/settings.xml" Id="R191a375d7116406e" /><Relationship Type="http://schemas.openxmlformats.org/officeDocument/2006/relationships/image" Target="/word/media/605da0ac-dea0-4dbb-b9f6-6785f2e57808.png" Id="Rd632d938f66f4caf" /></Relationships>
</file>