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9529b25a1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e6e93608d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10304d1c64454" /><Relationship Type="http://schemas.openxmlformats.org/officeDocument/2006/relationships/numbering" Target="/word/numbering.xml" Id="R6917dbb8cf3a4215" /><Relationship Type="http://schemas.openxmlformats.org/officeDocument/2006/relationships/settings" Target="/word/settings.xml" Id="R3b667c933b3a4bf7" /><Relationship Type="http://schemas.openxmlformats.org/officeDocument/2006/relationships/image" Target="/word/media/ba329def-e104-466b-9268-2507d03f624e.png" Id="Rd52e6e93608d4212" /></Relationships>
</file>