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ebc495c27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2d61fd6df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990ef8d194e14" /><Relationship Type="http://schemas.openxmlformats.org/officeDocument/2006/relationships/numbering" Target="/word/numbering.xml" Id="R1f194c610aed40a6" /><Relationship Type="http://schemas.openxmlformats.org/officeDocument/2006/relationships/settings" Target="/word/settings.xml" Id="Re2316704880c4a19" /><Relationship Type="http://schemas.openxmlformats.org/officeDocument/2006/relationships/image" Target="/word/media/6c106526-ae7b-4465-bd45-3f7d2b42007a.png" Id="Rf2d2d61fd6df415f" /></Relationships>
</file>