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83427c4a8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cbd04d36c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bc8a29ef84b3e" /><Relationship Type="http://schemas.openxmlformats.org/officeDocument/2006/relationships/numbering" Target="/word/numbering.xml" Id="R136a4aa264114886" /><Relationship Type="http://schemas.openxmlformats.org/officeDocument/2006/relationships/settings" Target="/word/settings.xml" Id="Raa2f66c215834605" /><Relationship Type="http://schemas.openxmlformats.org/officeDocument/2006/relationships/image" Target="/word/media/1973a652-03f6-4747-a26f-6ee84d27cbf1.png" Id="R6cecbd04d36c4ece" /></Relationships>
</file>