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2837eaef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8353d7d2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Pleciopolowka,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fd8b08b3d4b38" /><Relationship Type="http://schemas.openxmlformats.org/officeDocument/2006/relationships/numbering" Target="/word/numbering.xml" Id="Re4efeec9a5ae49c1" /><Relationship Type="http://schemas.openxmlformats.org/officeDocument/2006/relationships/settings" Target="/word/settings.xml" Id="R4208ff917fe847e7" /><Relationship Type="http://schemas.openxmlformats.org/officeDocument/2006/relationships/image" Target="/word/media/a4830f83-ccfe-40ce-97ec-ec95fa557877.png" Id="R5c18353d7d2548ab" /></Relationships>
</file>