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efa2ac0b5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4014fcf1e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Podkosciele,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0f742095c4541" /><Relationship Type="http://schemas.openxmlformats.org/officeDocument/2006/relationships/numbering" Target="/word/numbering.xml" Id="R646e7716197d4efc" /><Relationship Type="http://schemas.openxmlformats.org/officeDocument/2006/relationships/settings" Target="/word/settings.xml" Id="R74ae031dee204fbd" /><Relationship Type="http://schemas.openxmlformats.org/officeDocument/2006/relationships/image" Target="/word/media/e1ec3619-dce6-4f1c-8d2f-21716cc0cd5a.png" Id="R09c4014fcf1e446a" /></Relationships>
</file>