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290083f2a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a6cfe4fca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667c8ce5c49e2" /><Relationship Type="http://schemas.openxmlformats.org/officeDocument/2006/relationships/numbering" Target="/word/numbering.xml" Id="Rd5b18a31c17b4fd3" /><Relationship Type="http://schemas.openxmlformats.org/officeDocument/2006/relationships/settings" Target="/word/settings.xml" Id="R7dacb50ff7ce49c3" /><Relationship Type="http://schemas.openxmlformats.org/officeDocument/2006/relationships/image" Target="/word/media/f07a1acb-393f-481b-979a-6bc278108cd8.png" Id="R254a6cfe4fca4e92" /></Relationships>
</file>