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eab32b158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75557859f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Pogranicze,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f9b26b5e84d12" /><Relationship Type="http://schemas.openxmlformats.org/officeDocument/2006/relationships/numbering" Target="/word/numbering.xml" Id="R84144703e7ac4438" /><Relationship Type="http://schemas.openxmlformats.org/officeDocument/2006/relationships/settings" Target="/word/settings.xml" Id="Raf44638310dd4430" /><Relationship Type="http://schemas.openxmlformats.org/officeDocument/2006/relationships/image" Target="/word/media/ecd9f948-0caf-46fb-bbbd-c9a79b1dc6c1.png" Id="R89b75557859f4976" /></Relationships>
</file>