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a24cdbe62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e6e10982a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7c4e22a7f47a4" /><Relationship Type="http://schemas.openxmlformats.org/officeDocument/2006/relationships/numbering" Target="/word/numbering.xml" Id="Re198224d46714c5a" /><Relationship Type="http://schemas.openxmlformats.org/officeDocument/2006/relationships/settings" Target="/word/settings.xml" Id="Rec16caf5e95d41ef" /><Relationship Type="http://schemas.openxmlformats.org/officeDocument/2006/relationships/image" Target="/word/media/78b177cb-a9a4-4323-8a4a-6569021391a6.png" Id="R89ee6e10982a4f6d" /></Relationships>
</file>