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676b782ec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e549bf669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Poniaty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902eeb5de465d" /><Relationship Type="http://schemas.openxmlformats.org/officeDocument/2006/relationships/numbering" Target="/word/numbering.xml" Id="R2683dbc5fee24dbd" /><Relationship Type="http://schemas.openxmlformats.org/officeDocument/2006/relationships/settings" Target="/word/settings.xml" Id="Rb45411d89dde4073" /><Relationship Type="http://schemas.openxmlformats.org/officeDocument/2006/relationships/image" Target="/word/media/d8048290-eb52-4dd8-beb1-d664b5f0db24.png" Id="R251e549bf6694409" /></Relationships>
</file>