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152a58c20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044ae4dd5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pPorabka,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bb98c63674d2c" /><Relationship Type="http://schemas.openxmlformats.org/officeDocument/2006/relationships/numbering" Target="/word/numbering.xml" Id="Rede83c90e207483e" /><Relationship Type="http://schemas.openxmlformats.org/officeDocument/2006/relationships/settings" Target="/word/settings.xml" Id="R353ca722ae574fb2" /><Relationship Type="http://schemas.openxmlformats.org/officeDocument/2006/relationships/image" Target="/word/media/c46614ab-7c0e-4df0-83ae-77118fbb617f.png" Id="Rb5c044ae4dd548dc" /></Relationships>
</file>